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B904" w14:textId="73E52229" w:rsidR="00511ABD" w:rsidRPr="000F21AE" w:rsidRDefault="00F7241C">
      <w:pPr>
        <w:rPr>
          <w:rFonts w:ascii="Arial" w:hAnsi="Arial" w:cs="Arial"/>
          <w:b/>
          <w:bCs/>
          <w:sz w:val="28"/>
          <w:szCs w:val="28"/>
          <w:u w:val="single"/>
        </w:rPr>
      </w:pPr>
      <w:r w:rsidRPr="000F21AE">
        <w:rPr>
          <w:rFonts w:ascii="Arial" w:hAnsi="Arial" w:cs="Arial"/>
          <w:b/>
          <w:bCs/>
          <w:sz w:val="28"/>
          <w:szCs w:val="28"/>
          <w:u w:val="single"/>
        </w:rPr>
        <w:t>Ausstellung „Gemeinsam stärker“</w:t>
      </w:r>
    </w:p>
    <w:p w14:paraId="7F052987" w14:textId="3290B91D" w:rsidR="00F7241C" w:rsidRPr="002B7BFA" w:rsidRDefault="00F7241C">
      <w:pPr>
        <w:rPr>
          <w:rFonts w:ascii="Arial" w:hAnsi="Arial" w:cs="Arial"/>
          <w:sz w:val="20"/>
          <w:szCs w:val="20"/>
        </w:rPr>
      </w:pPr>
      <w:r w:rsidRPr="002B7BFA">
        <w:rPr>
          <w:rFonts w:ascii="Arial" w:hAnsi="Arial" w:cs="Arial"/>
          <w:sz w:val="20"/>
          <w:szCs w:val="20"/>
        </w:rPr>
        <w:t xml:space="preserve">Unter dem Titel „Gemeinsam stärker“ reist die DGVN ab Juni 2021 mit ihrem Ausstellungsmobil durch Deutschland. Die Ausstellung lädt </w:t>
      </w:r>
      <w:r w:rsidR="0006386E">
        <w:rPr>
          <w:rFonts w:ascii="Arial" w:hAnsi="Arial" w:cs="Arial"/>
          <w:sz w:val="20"/>
          <w:szCs w:val="20"/>
        </w:rPr>
        <w:t xml:space="preserve">heute (3.1.2022) </w:t>
      </w:r>
      <w:r w:rsidRPr="002B7BFA">
        <w:rPr>
          <w:rFonts w:ascii="Arial" w:hAnsi="Arial" w:cs="Arial"/>
          <w:sz w:val="20"/>
          <w:szCs w:val="20"/>
        </w:rPr>
        <w:t xml:space="preserve">4 Klassen der Sekundarschule Nordeifel in </w:t>
      </w:r>
      <w:proofErr w:type="spellStart"/>
      <w:r w:rsidRPr="002B7BFA">
        <w:rPr>
          <w:rFonts w:ascii="Arial" w:hAnsi="Arial" w:cs="Arial"/>
          <w:sz w:val="20"/>
          <w:szCs w:val="20"/>
        </w:rPr>
        <w:t>Kleinhau</w:t>
      </w:r>
      <w:proofErr w:type="spellEnd"/>
      <w:r w:rsidRPr="002B7BFA">
        <w:rPr>
          <w:rFonts w:ascii="Arial" w:hAnsi="Arial" w:cs="Arial"/>
          <w:sz w:val="20"/>
          <w:szCs w:val="20"/>
        </w:rPr>
        <w:t xml:space="preserve"> dazu ei</w:t>
      </w:r>
      <w:r w:rsidR="000555D6" w:rsidRPr="002B7BFA">
        <w:rPr>
          <w:rFonts w:ascii="Arial" w:hAnsi="Arial" w:cs="Arial"/>
          <w:sz w:val="20"/>
          <w:szCs w:val="20"/>
        </w:rPr>
        <w:t>n</w:t>
      </w:r>
      <w:r w:rsidRPr="002B7BFA">
        <w:rPr>
          <w:rFonts w:ascii="Arial" w:hAnsi="Arial" w:cs="Arial"/>
          <w:sz w:val="20"/>
          <w:szCs w:val="20"/>
        </w:rPr>
        <w:t xml:space="preserve">, in die Welt der vereinten Nationen einzutauchen und sich mit deren Arbeit </w:t>
      </w:r>
      <w:r w:rsidR="000555D6" w:rsidRPr="002B7BFA">
        <w:rPr>
          <w:rFonts w:ascii="Arial" w:hAnsi="Arial" w:cs="Arial"/>
          <w:sz w:val="20"/>
          <w:szCs w:val="20"/>
        </w:rPr>
        <w:t>genauer</w:t>
      </w:r>
      <w:r w:rsidRPr="002B7BFA">
        <w:rPr>
          <w:rFonts w:ascii="Arial" w:hAnsi="Arial" w:cs="Arial"/>
          <w:sz w:val="20"/>
          <w:szCs w:val="20"/>
        </w:rPr>
        <w:t xml:space="preserve"> zu befassen.</w:t>
      </w:r>
    </w:p>
    <w:p w14:paraId="2436C5CA" w14:textId="771A01FD" w:rsidR="007F153C" w:rsidRPr="002B7BFA" w:rsidRDefault="000555D6">
      <w:pPr>
        <w:rPr>
          <w:rFonts w:ascii="Arial" w:hAnsi="Arial" w:cs="Arial"/>
          <w:sz w:val="20"/>
          <w:szCs w:val="20"/>
        </w:rPr>
      </w:pPr>
      <w:r w:rsidRPr="002B7BFA">
        <w:rPr>
          <w:rFonts w:ascii="Arial" w:hAnsi="Arial" w:cs="Arial"/>
          <w:sz w:val="20"/>
          <w:szCs w:val="20"/>
        </w:rPr>
        <w:t>Die</w:t>
      </w:r>
      <w:r w:rsidR="00F7241C" w:rsidRPr="002B7BFA">
        <w:rPr>
          <w:rFonts w:ascii="Arial" w:hAnsi="Arial" w:cs="Arial"/>
          <w:sz w:val="20"/>
          <w:szCs w:val="20"/>
        </w:rPr>
        <w:t xml:space="preserve"> </w:t>
      </w:r>
      <w:r w:rsidRPr="002B7BFA">
        <w:rPr>
          <w:rFonts w:ascii="Arial" w:hAnsi="Arial" w:cs="Arial"/>
          <w:sz w:val="20"/>
          <w:szCs w:val="20"/>
        </w:rPr>
        <w:t>i</w:t>
      </w:r>
      <w:r w:rsidR="00F7241C" w:rsidRPr="002B7BFA">
        <w:rPr>
          <w:rFonts w:ascii="Arial" w:hAnsi="Arial" w:cs="Arial"/>
          <w:sz w:val="20"/>
          <w:szCs w:val="20"/>
        </w:rPr>
        <w:t xml:space="preserve">nteraktive Ausstellung bietet </w:t>
      </w:r>
      <w:r w:rsidR="00AF655A" w:rsidRPr="002B7BFA">
        <w:rPr>
          <w:rFonts w:ascii="Arial" w:hAnsi="Arial" w:cs="Arial"/>
          <w:sz w:val="20"/>
          <w:szCs w:val="20"/>
        </w:rPr>
        <w:t xml:space="preserve">nicht nur </w:t>
      </w:r>
      <w:r w:rsidR="00F7241C" w:rsidRPr="002B7BFA">
        <w:rPr>
          <w:rFonts w:ascii="Arial" w:hAnsi="Arial" w:cs="Arial"/>
          <w:sz w:val="20"/>
          <w:szCs w:val="20"/>
        </w:rPr>
        <w:t>die</w:t>
      </w:r>
      <w:r w:rsidR="00AF655A" w:rsidRPr="002B7BFA">
        <w:rPr>
          <w:rFonts w:ascii="Arial" w:hAnsi="Arial" w:cs="Arial"/>
          <w:sz w:val="20"/>
          <w:szCs w:val="20"/>
        </w:rPr>
        <w:t xml:space="preserve"> Informationen zum weltweiten Engagement der Vereinten Nationen, sondern auch viele spielerische Elemente, die zum Mitmachen </w:t>
      </w:r>
      <w:r w:rsidRPr="002B7BFA">
        <w:rPr>
          <w:rFonts w:ascii="Arial" w:hAnsi="Arial" w:cs="Arial"/>
          <w:sz w:val="20"/>
          <w:szCs w:val="20"/>
        </w:rPr>
        <w:t>e</w:t>
      </w:r>
      <w:r w:rsidR="00AF655A" w:rsidRPr="002B7BFA">
        <w:rPr>
          <w:rFonts w:ascii="Arial" w:hAnsi="Arial" w:cs="Arial"/>
          <w:sz w:val="20"/>
          <w:szCs w:val="20"/>
        </w:rPr>
        <w:t xml:space="preserve">inladen. </w:t>
      </w:r>
    </w:p>
    <w:p w14:paraId="26AED4F4" w14:textId="4A48EE76" w:rsidR="006A60E1" w:rsidRPr="002B7BFA" w:rsidRDefault="006766C6" w:rsidP="006A60E1">
      <w:pPr>
        <w:rPr>
          <w:rFonts w:ascii="Arial" w:hAnsi="Arial" w:cs="Arial"/>
          <w:sz w:val="20"/>
          <w:szCs w:val="20"/>
        </w:rPr>
      </w:pPr>
      <w:r w:rsidRPr="002B7BFA">
        <w:rPr>
          <w:rFonts w:ascii="Arial" w:hAnsi="Arial" w:cs="Arial"/>
          <w:noProof/>
          <w:sz w:val="20"/>
          <w:szCs w:val="20"/>
        </w:rPr>
        <w:drawing>
          <wp:anchor distT="0" distB="0" distL="114300" distR="114300" simplePos="0" relativeHeight="251652608" behindDoc="0" locked="0" layoutInCell="1" allowOverlap="1" wp14:anchorId="33476D06" wp14:editId="1DF2642D">
            <wp:simplePos x="0" y="0"/>
            <wp:positionH relativeFrom="column">
              <wp:posOffset>1857375</wp:posOffset>
            </wp:positionH>
            <wp:positionV relativeFrom="paragraph">
              <wp:posOffset>3525520</wp:posOffset>
            </wp:positionV>
            <wp:extent cx="1704975" cy="4310380"/>
            <wp:effectExtent l="0" t="7302" r="2222" b="2223"/>
            <wp:wrapTopAndBottom/>
            <wp:docPr id="3" name="Grafik 3" descr="Ein Bild, das Text, Bettwäsche,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Bettwäsche, Zubehör enthält.&#10;&#10;Automatisch generierte Beschreibu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9998" r="50391"/>
                    <a:stretch/>
                  </pic:blipFill>
                  <pic:spPr bwMode="auto">
                    <a:xfrm rot="5400000">
                      <a:off x="0" y="0"/>
                      <a:ext cx="1704975" cy="4310380"/>
                    </a:xfrm>
                    <a:prstGeom prst="rect">
                      <a:avLst/>
                    </a:prstGeom>
                    <a:noFill/>
                    <a:ln>
                      <a:noFill/>
                    </a:ln>
                    <a:extLst>
                      <a:ext uri="{53640926-AAD7-44D8-BBD7-CCE9431645EC}">
                        <a14:shadowObscured xmlns:a14="http://schemas.microsoft.com/office/drawing/2010/main"/>
                      </a:ext>
                    </a:extLst>
                  </pic:spPr>
                </pic:pic>
              </a:graphicData>
            </a:graphic>
          </wp:anchor>
        </w:drawing>
      </w:r>
      <w:r w:rsidR="006A60E1" w:rsidRPr="002B7BFA">
        <w:rPr>
          <w:rFonts w:ascii="Arial" w:hAnsi="Arial" w:cs="Arial"/>
          <w:sz w:val="20"/>
          <w:szCs w:val="20"/>
        </w:rPr>
        <w:t>Ein Steckspiel fordert die Schülerinnen und Schüler dazu auf, die Bausteine so geschickt ineinanderzustecken, dass ein tragfähiges Fundament entsteht, um globale Herausforderungen wie Klimawandel, Geschlechtergerechtigkeit oder Armutsbekämpfung (beschriftete Bälle) zu tragen.</w:t>
      </w:r>
    </w:p>
    <w:p w14:paraId="2E22608B" w14:textId="6942FF4C" w:rsidR="006B237D" w:rsidRPr="002B7BFA" w:rsidRDefault="00B6102D">
      <w:pPr>
        <w:rPr>
          <w:rFonts w:ascii="Arial" w:hAnsi="Arial" w:cs="Arial"/>
          <w:sz w:val="20"/>
          <w:szCs w:val="20"/>
        </w:rPr>
      </w:pPr>
      <w:r w:rsidRPr="002B7BFA">
        <w:rPr>
          <w:rFonts w:ascii="Arial" w:hAnsi="Arial" w:cs="Arial"/>
          <w:noProof/>
          <w:sz w:val="20"/>
          <w:szCs w:val="20"/>
        </w:rPr>
        <w:drawing>
          <wp:anchor distT="0" distB="0" distL="114300" distR="114300" simplePos="0" relativeHeight="251667968" behindDoc="0" locked="0" layoutInCell="1" allowOverlap="1" wp14:anchorId="6726590F" wp14:editId="725C982D">
            <wp:simplePos x="0" y="0"/>
            <wp:positionH relativeFrom="column">
              <wp:posOffset>2551430</wp:posOffset>
            </wp:positionH>
            <wp:positionV relativeFrom="paragraph">
              <wp:posOffset>391160</wp:posOffset>
            </wp:positionV>
            <wp:extent cx="2976245" cy="2227580"/>
            <wp:effectExtent l="0" t="6667" r="7937" b="7938"/>
            <wp:wrapTopAndBottom/>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76245" cy="2227580"/>
                    </a:xfrm>
                    <a:prstGeom prst="rect">
                      <a:avLst/>
                    </a:prstGeom>
                    <a:noFill/>
                    <a:ln>
                      <a:noFill/>
                    </a:ln>
                  </pic:spPr>
                </pic:pic>
              </a:graphicData>
            </a:graphic>
          </wp:anchor>
        </w:drawing>
      </w:r>
      <w:r w:rsidRPr="002B7BFA">
        <w:rPr>
          <w:rFonts w:ascii="Arial" w:hAnsi="Arial" w:cs="Arial"/>
          <w:noProof/>
          <w:sz w:val="20"/>
          <w:szCs w:val="20"/>
        </w:rPr>
        <w:drawing>
          <wp:anchor distT="0" distB="0" distL="114300" distR="114300" simplePos="0" relativeHeight="251660800" behindDoc="0" locked="0" layoutInCell="1" allowOverlap="1" wp14:anchorId="20C548BA" wp14:editId="53BB6806">
            <wp:simplePos x="0" y="0"/>
            <wp:positionH relativeFrom="column">
              <wp:posOffset>-92710</wp:posOffset>
            </wp:positionH>
            <wp:positionV relativeFrom="paragraph">
              <wp:posOffset>391795</wp:posOffset>
            </wp:positionV>
            <wp:extent cx="2978150" cy="2229485"/>
            <wp:effectExtent l="0" t="6668" r="6033" b="6032"/>
            <wp:wrapTopAndBottom/>
            <wp:docPr id="2" name="Grafik 2"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leidung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78150" cy="2229485"/>
                    </a:xfrm>
                    <a:prstGeom prst="rect">
                      <a:avLst/>
                    </a:prstGeom>
                    <a:noFill/>
                    <a:ln>
                      <a:noFill/>
                    </a:ln>
                  </pic:spPr>
                </pic:pic>
              </a:graphicData>
            </a:graphic>
          </wp:anchor>
        </w:drawing>
      </w:r>
      <w:r w:rsidR="006A60E1" w:rsidRPr="002B7BFA">
        <w:rPr>
          <w:rFonts w:ascii="Arial" w:hAnsi="Arial" w:cs="Arial"/>
          <w:sz w:val="20"/>
          <w:szCs w:val="20"/>
        </w:rPr>
        <w:br w:type="textWrapping" w:clear="all"/>
      </w:r>
    </w:p>
    <w:p w14:paraId="4F761758" w14:textId="1907ED10" w:rsidR="00AF655A" w:rsidRPr="002B7BFA" w:rsidRDefault="00AF655A">
      <w:pPr>
        <w:rPr>
          <w:rFonts w:ascii="Arial" w:hAnsi="Arial" w:cs="Arial"/>
          <w:sz w:val="20"/>
          <w:szCs w:val="20"/>
        </w:rPr>
      </w:pPr>
      <w:r w:rsidRPr="002B7BFA">
        <w:rPr>
          <w:rFonts w:ascii="Arial" w:hAnsi="Arial" w:cs="Arial"/>
          <w:sz w:val="20"/>
          <w:szCs w:val="20"/>
        </w:rPr>
        <w:t>Im Bus selbst w</w:t>
      </w:r>
      <w:r w:rsidR="00A23626" w:rsidRPr="002B7BFA">
        <w:rPr>
          <w:rFonts w:ascii="Arial" w:hAnsi="Arial" w:cs="Arial"/>
          <w:sz w:val="20"/>
          <w:szCs w:val="20"/>
        </w:rPr>
        <w:t xml:space="preserve">erden die </w:t>
      </w:r>
      <w:r w:rsidRPr="002B7BFA">
        <w:rPr>
          <w:rFonts w:ascii="Arial" w:hAnsi="Arial" w:cs="Arial"/>
          <w:sz w:val="20"/>
          <w:szCs w:val="20"/>
        </w:rPr>
        <w:t xml:space="preserve">Schülerinnen und Schüler eingeladen, einen Perspektivwechsel </w:t>
      </w:r>
      <w:r w:rsidR="00A23626" w:rsidRPr="002B7BFA">
        <w:rPr>
          <w:rFonts w:ascii="Arial" w:hAnsi="Arial" w:cs="Arial"/>
          <w:sz w:val="20"/>
          <w:szCs w:val="20"/>
        </w:rPr>
        <w:t>vor</w:t>
      </w:r>
      <w:r w:rsidRPr="002B7BFA">
        <w:rPr>
          <w:rFonts w:ascii="Arial" w:hAnsi="Arial" w:cs="Arial"/>
          <w:sz w:val="20"/>
          <w:szCs w:val="20"/>
        </w:rPr>
        <w:t>zunehmen. Unschärfe und ein farbliches Durcheinander werden mi</w:t>
      </w:r>
      <w:r w:rsidR="000555D6" w:rsidRPr="002B7BFA">
        <w:rPr>
          <w:rFonts w:ascii="Arial" w:hAnsi="Arial" w:cs="Arial"/>
          <w:sz w:val="20"/>
          <w:szCs w:val="20"/>
        </w:rPr>
        <w:t>t</w:t>
      </w:r>
      <w:r w:rsidRPr="002B7BFA">
        <w:rPr>
          <w:rFonts w:ascii="Arial" w:hAnsi="Arial" w:cs="Arial"/>
          <w:sz w:val="20"/>
          <w:szCs w:val="20"/>
        </w:rPr>
        <w:t xml:space="preserve"> Hilfe der </w:t>
      </w:r>
      <w:r w:rsidR="000555D6" w:rsidRPr="002B7BFA">
        <w:rPr>
          <w:rFonts w:ascii="Arial" w:hAnsi="Arial" w:cs="Arial"/>
          <w:sz w:val="20"/>
          <w:szCs w:val="20"/>
        </w:rPr>
        <w:t xml:space="preserve">eigenen </w:t>
      </w:r>
      <w:r w:rsidRPr="002B7BFA">
        <w:rPr>
          <w:rFonts w:ascii="Arial" w:hAnsi="Arial" w:cs="Arial"/>
          <w:sz w:val="20"/>
          <w:szCs w:val="20"/>
        </w:rPr>
        <w:t>Brille -Perspektive- zu klaren Fakten. Verschiedene Orte, wichtige Personen</w:t>
      </w:r>
      <w:r w:rsidR="00A23626" w:rsidRPr="002B7BFA">
        <w:rPr>
          <w:rFonts w:ascii="Arial" w:hAnsi="Arial" w:cs="Arial"/>
          <w:sz w:val="20"/>
          <w:szCs w:val="20"/>
        </w:rPr>
        <w:t xml:space="preserve"> und </w:t>
      </w:r>
      <w:r w:rsidRPr="002B7BFA">
        <w:rPr>
          <w:rFonts w:ascii="Arial" w:hAnsi="Arial" w:cs="Arial"/>
          <w:sz w:val="20"/>
          <w:szCs w:val="20"/>
        </w:rPr>
        <w:t>historische Ereignisse über die Vereinten Nationen</w:t>
      </w:r>
      <w:r w:rsidR="000555D6" w:rsidRPr="002B7BFA">
        <w:rPr>
          <w:rFonts w:ascii="Arial" w:hAnsi="Arial" w:cs="Arial"/>
          <w:sz w:val="20"/>
          <w:szCs w:val="20"/>
        </w:rPr>
        <w:t xml:space="preserve"> werden sicht</w:t>
      </w:r>
      <w:r w:rsidR="00A23626" w:rsidRPr="002B7BFA">
        <w:rPr>
          <w:rFonts w:ascii="Arial" w:hAnsi="Arial" w:cs="Arial"/>
          <w:sz w:val="20"/>
          <w:szCs w:val="20"/>
        </w:rPr>
        <w:t>bar</w:t>
      </w:r>
      <w:r w:rsidR="000555D6" w:rsidRPr="002B7BFA">
        <w:rPr>
          <w:rFonts w:ascii="Arial" w:hAnsi="Arial" w:cs="Arial"/>
          <w:sz w:val="20"/>
          <w:szCs w:val="20"/>
        </w:rPr>
        <w:t>.</w:t>
      </w:r>
    </w:p>
    <w:p w14:paraId="47DEB02B" w14:textId="77777777" w:rsidR="002B7BFA" w:rsidRDefault="002B7BFA">
      <w:pPr>
        <w:rPr>
          <w:rFonts w:ascii="Arial" w:hAnsi="Arial" w:cs="Arial"/>
          <w:sz w:val="20"/>
          <w:szCs w:val="20"/>
        </w:rPr>
      </w:pPr>
    </w:p>
    <w:p w14:paraId="778F68FD" w14:textId="54C5EB3F" w:rsidR="000555D6" w:rsidRPr="002B7BFA" w:rsidRDefault="000555D6">
      <w:pPr>
        <w:rPr>
          <w:rFonts w:ascii="Arial" w:hAnsi="Arial" w:cs="Arial"/>
          <w:sz w:val="20"/>
          <w:szCs w:val="20"/>
        </w:rPr>
      </w:pPr>
      <w:r w:rsidRPr="002B7BFA">
        <w:rPr>
          <w:rFonts w:ascii="Arial" w:hAnsi="Arial" w:cs="Arial"/>
          <w:sz w:val="20"/>
          <w:szCs w:val="20"/>
        </w:rPr>
        <w:t>Vollgepackt mit Informationsmaterial, Plakaten und einem Rucksack voll Wissen ging es nach einer Stunde zurück in den Unterricht.</w:t>
      </w:r>
    </w:p>
    <w:p w14:paraId="6770F7BB" w14:textId="1EE1F084" w:rsidR="000555D6" w:rsidRPr="002B7BFA" w:rsidRDefault="000555D6">
      <w:pPr>
        <w:rPr>
          <w:rFonts w:ascii="Arial" w:hAnsi="Arial" w:cs="Arial"/>
          <w:sz w:val="20"/>
          <w:szCs w:val="20"/>
        </w:rPr>
      </w:pPr>
      <w:r w:rsidRPr="002B7BFA">
        <w:rPr>
          <w:rFonts w:ascii="Arial" w:hAnsi="Arial" w:cs="Arial"/>
          <w:sz w:val="20"/>
          <w:szCs w:val="20"/>
        </w:rPr>
        <w:t xml:space="preserve">Wir bedanken uns herzlich für die zahlreichen Materialien und die </w:t>
      </w:r>
      <w:r w:rsidR="005515CA" w:rsidRPr="002B7BFA">
        <w:rPr>
          <w:rFonts w:ascii="Arial" w:hAnsi="Arial" w:cs="Arial"/>
          <w:sz w:val="20"/>
          <w:szCs w:val="20"/>
        </w:rPr>
        <w:t xml:space="preserve">interessanten </w:t>
      </w:r>
      <w:r w:rsidRPr="002B7BFA">
        <w:rPr>
          <w:rFonts w:ascii="Arial" w:hAnsi="Arial" w:cs="Arial"/>
          <w:sz w:val="20"/>
          <w:szCs w:val="20"/>
        </w:rPr>
        <w:t xml:space="preserve">Gespräche. </w:t>
      </w:r>
    </w:p>
    <w:sectPr w:rsidR="000555D6" w:rsidRPr="002B7B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1C"/>
    <w:rsid w:val="000555D6"/>
    <w:rsid w:val="0006386E"/>
    <w:rsid w:val="000F21AE"/>
    <w:rsid w:val="001207EF"/>
    <w:rsid w:val="001F0E28"/>
    <w:rsid w:val="002B7BFA"/>
    <w:rsid w:val="00511ABD"/>
    <w:rsid w:val="005515CA"/>
    <w:rsid w:val="006766C6"/>
    <w:rsid w:val="006A60E1"/>
    <w:rsid w:val="006B237D"/>
    <w:rsid w:val="00742FF1"/>
    <w:rsid w:val="007F153C"/>
    <w:rsid w:val="00A23626"/>
    <w:rsid w:val="00AF655A"/>
    <w:rsid w:val="00B6102D"/>
    <w:rsid w:val="00B9721A"/>
    <w:rsid w:val="00BC7C66"/>
    <w:rsid w:val="00C6294B"/>
    <w:rsid w:val="00D008C8"/>
    <w:rsid w:val="00F72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31B5"/>
  <w15:chartTrackingRefBased/>
  <w15:docId w15:val="{79140D3C-5698-4856-95DA-12289BCF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Grießhaber</dc:creator>
  <cp:keywords/>
  <dc:description/>
  <cp:lastModifiedBy>Stefan Grießhaber</cp:lastModifiedBy>
  <cp:revision>5</cp:revision>
  <dcterms:created xsi:type="dcterms:W3CDTF">2022-03-01T11:10:00Z</dcterms:created>
  <dcterms:modified xsi:type="dcterms:W3CDTF">2022-03-01T11:12:00Z</dcterms:modified>
</cp:coreProperties>
</file>